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EC" w:rsidRDefault="001134E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EC" w:rsidRDefault="001134E9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көрсетілетін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тізілімін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4802EC" w:rsidRDefault="001134E9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39/НҚ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19982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  <w:proofErr w:type="gramEnd"/>
    </w:p>
    <w:p w:rsidR="004802EC" w:rsidRDefault="001134E9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8-бабының 2-1)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4802EC" w:rsidRDefault="001134E9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4802EC" w:rsidRDefault="001134E9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комитетіне</w:t>
      </w:r>
      <w:proofErr w:type="spellEnd"/>
      <w:r>
        <w:rPr>
          <w:color w:val="000000"/>
          <w:sz w:val="28"/>
        </w:rPr>
        <w:t>:</w:t>
      </w:r>
    </w:p>
    <w:p w:rsidR="004802EC" w:rsidRDefault="001134E9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</w:t>
      </w:r>
      <w:r>
        <w:rPr>
          <w:color w:val="000000"/>
          <w:sz w:val="28"/>
        </w:rPr>
        <w:t>еуді</w:t>
      </w:r>
      <w:proofErr w:type="spellEnd"/>
      <w:r>
        <w:rPr>
          <w:color w:val="000000"/>
          <w:sz w:val="28"/>
        </w:rPr>
        <w:t>;</w:t>
      </w:r>
    </w:p>
    <w:p w:rsidR="004802EC" w:rsidRDefault="001134E9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4802EC" w:rsidRDefault="001134E9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3)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</w:t>
      </w:r>
      <w:r>
        <w:rPr>
          <w:color w:val="000000"/>
          <w:sz w:val="28"/>
        </w:rPr>
        <w:t>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4802EC" w:rsidRDefault="001134E9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</w:t>
      </w:r>
      <w:r>
        <w:rPr>
          <w:color w:val="000000"/>
          <w:sz w:val="28"/>
        </w:rPr>
        <w:t>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4802EC" w:rsidRDefault="001134E9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4802E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802EC" w:rsidRPr="001134E9" w:rsidRDefault="001134E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1134E9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  <w:r w:rsidRPr="001134E9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:rsidR="004802EC" w:rsidRPr="001134E9" w:rsidRDefault="00480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802EC" w:rsidRPr="001134E9" w:rsidRDefault="001134E9">
            <w:pPr>
              <w:spacing w:after="20"/>
              <w:ind w:left="20"/>
              <w:jc w:val="both"/>
              <w:rPr>
                <w:lang w:val="ru-RU"/>
              </w:rPr>
            </w:pPr>
            <w:r w:rsidRPr="001134E9">
              <w:rPr>
                <w:i/>
                <w:color w:val="000000"/>
                <w:sz w:val="20"/>
                <w:lang w:val="ru-RU"/>
              </w:rPr>
              <w:t xml:space="preserve">Цифрлық даму, </w:t>
            </w:r>
            <w:proofErr w:type="spellStart"/>
            <w:r w:rsidRPr="001134E9">
              <w:rPr>
                <w:i/>
                <w:color w:val="000000"/>
                <w:sz w:val="20"/>
                <w:lang w:val="ru-RU"/>
              </w:rPr>
              <w:t>инновациялар</w:t>
            </w:r>
            <w:proofErr w:type="spellEnd"/>
            <w:r w:rsidRPr="001134E9">
              <w:rPr>
                <w:i/>
                <w:color w:val="000000"/>
                <w:sz w:val="20"/>
                <w:lang w:val="ru-RU"/>
              </w:rPr>
              <w:t xml:space="preserve"> және </w:t>
            </w:r>
          </w:p>
          <w:p w:rsidR="004802EC" w:rsidRPr="001134E9" w:rsidRDefault="001134E9">
            <w:pPr>
              <w:spacing w:after="20"/>
              <w:ind w:left="20"/>
              <w:jc w:val="both"/>
              <w:rPr>
                <w:lang w:val="ru-RU"/>
              </w:rPr>
            </w:pPr>
            <w:r w:rsidRPr="001134E9">
              <w:rPr>
                <w:i/>
                <w:color w:val="000000"/>
                <w:sz w:val="20"/>
                <w:lang w:val="ru-RU"/>
              </w:rPr>
              <w:t>аэроғарыш өнеркә</w:t>
            </w:r>
            <w:proofErr w:type="gramStart"/>
            <w:r w:rsidRPr="001134E9">
              <w:rPr>
                <w:i/>
                <w:color w:val="000000"/>
                <w:sz w:val="20"/>
                <w:lang w:val="ru-RU"/>
              </w:rPr>
              <w:t>с</w:t>
            </w:r>
            <w:proofErr w:type="gramEnd"/>
            <w:r w:rsidRPr="001134E9">
              <w:rPr>
                <w:i/>
                <w:color w:val="000000"/>
                <w:sz w:val="20"/>
                <w:lang w:val="ru-RU"/>
              </w:rPr>
              <w:t>ібі министрінің м.а.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4802EC" w:rsidRPr="00113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4E9" w:rsidRDefault="001134E9" w:rsidP="001134E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1134E9" w:rsidRDefault="001134E9" w:rsidP="001134E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4802EC" w:rsidRPr="001134E9" w:rsidRDefault="001134E9" w:rsidP="001134E9">
            <w:pPr>
              <w:spacing w:after="0"/>
              <w:jc w:val="center"/>
              <w:rPr>
                <w:lang w:val="kk-KZ"/>
              </w:rPr>
            </w:pPr>
            <w:r w:rsidRPr="001134E9">
              <w:rPr>
                <w:color w:val="000000"/>
                <w:sz w:val="20"/>
                <w:lang w:val="kk-KZ"/>
              </w:rPr>
              <w:lastRenderedPageBreak/>
              <w:t>Қазақстан Республикасының</w:t>
            </w:r>
            <w:r w:rsidRPr="001134E9">
              <w:rPr>
                <w:lang w:val="kk-KZ"/>
              </w:rPr>
              <w:br/>
            </w:r>
            <w:r w:rsidRPr="001134E9">
              <w:rPr>
                <w:color w:val="000000"/>
                <w:sz w:val="20"/>
                <w:lang w:val="kk-KZ"/>
              </w:rPr>
              <w:t>Цифрлық даму, инновациялар</w:t>
            </w:r>
            <w:r w:rsidRPr="001134E9">
              <w:rPr>
                <w:lang w:val="kk-KZ"/>
              </w:rPr>
              <w:br/>
            </w:r>
            <w:r w:rsidRPr="001134E9">
              <w:rPr>
                <w:color w:val="000000"/>
                <w:sz w:val="20"/>
                <w:lang w:val="kk-KZ"/>
              </w:rPr>
              <w:t>және аэроғарыш өнеркәсібі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1134E9">
              <w:rPr>
                <w:color w:val="000000"/>
                <w:sz w:val="20"/>
                <w:lang w:val="kk-KZ"/>
              </w:rPr>
              <w:t xml:space="preserve">министрінің міндетін </w:t>
            </w:r>
            <w:r w:rsidRPr="001134E9">
              <w:rPr>
                <w:lang w:val="kk-KZ"/>
              </w:rPr>
              <w:br/>
            </w:r>
            <w:r w:rsidRPr="001134E9">
              <w:rPr>
                <w:color w:val="000000"/>
                <w:sz w:val="20"/>
                <w:lang w:val="kk-KZ"/>
              </w:rPr>
              <w:t>атқарушының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1134E9">
              <w:rPr>
                <w:color w:val="000000"/>
                <w:sz w:val="20"/>
                <w:lang w:val="kk-KZ"/>
              </w:rPr>
              <w:t>2020 жылғы 31 қаңтардағы</w:t>
            </w:r>
            <w:r w:rsidRPr="001134E9">
              <w:rPr>
                <w:lang w:val="kk-KZ"/>
              </w:rPr>
              <w:br/>
            </w:r>
            <w:r w:rsidRPr="001134E9">
              <w:rPr>
                <w:color w:val="000000"/>
                <w:sz w:val="20"/>
                <w:lang w:val="kk-KZ"/>
              </w:rPr>
              <w:t>№ 39/НҚ бұйрығымен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1134E9">
              <w:rPr>
                <w:color w:val="000000"/>
                <w:sz w:val="20"/>
                <w:lang w:val="kk-KZ"/>
              </w:rPr>
              <w:t xml:space="preserve">бекітілген бұйрыққа </w:t>
            </w:r>
            <w:r w:rsidRPr="001134E9">
              <w:rPr>
                <w:lang w:val="kk-KZ"/>
              </w:rPr>
              <w:br/>
            </w:r>
            <w:r w:rsidRPr="001134E9">
              <w:rPr>
                <w:color w:val="000000"/>
                <w:sz w:val="20"/>
                <w:lang w:val="kk-KZ"/>
              </w:rPr>
              <w:t>қосымша</w:t>
            </w:r>
          </w:p>
        </w:tc>
      </w:tr>
    </w:tbl>
    <w:p w:rsidR="004802EC" w:rsidRDefault="001134E9">
      <w:pPr>
        <w:spacing w:after="0"/>
      </w:pPr>
      <w:bookmarkStart w:id="8" w:name="z10"/>
      <w:r w:rsidRPr="001134E9">
        <w:rPr>
          <w:b/>
          <w:color w:val="000000"/>
          <w:lang w:val="kk-KZ"/>
        </w:rPr>
        <w:lastRenderedPageBreak/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bookmarkEnd w:id="8"/>
    <w:p w:rsidR="004802EC" w:rsidRPr="001134E9" w:rsidRDefault="001134E9">
      <w:pPr>
        <w:spacing w:after="0"/>
        <w:jc w:val="both"/>
        <w:rPr>
          <w:sz w:val="18"/>
          <w:szCs w:val="18"/>
        </w:rPr>
      </w:pPr>
      <w:r w:rsidRPr="001134E9">
        <w:rPr>
          <w:color w:val="FF0000"/>
          <w:sz w:val="18"/>
          <w:szCs w:val="18"/>
        </w:rPr>
        <w:t xml:space="preserve">       </w:t>
      </w:r>
      <w:proofErr w:type="spellStart"/>
      <w:r w:rsidRPr="001134E9">
        <w:rPr>
          <w:color w:val="FF0000"/>
          <w:sz w:val="18"/>
          <w:szCs w:val="18"/>
        </w:rPr>
        <w:t>Ескерту</w:t>
      </w:r>
      <w:proofErr w:type="spellEnd"/>
      <w:r w:rsidRPr="001134E9">
        <w:rPr>
          <w:color w:val="FF0000"/>
          <w:sz w:val="18"/>
          <w:szCs w:val="18"/>
        </w:rPr>
        <w:t xml:space="preserve">. </w:t>
      </w:r>
      <w:proofErr w:type="spellStart"/>
      <w:r w:rsidRPr="001134E9">
        <w:rPr>
          <w:color w:val="FF0000"/>
          <w:sz w:val="18"/>
          <w:szCs w:val="18"/>
        </w:rPr>
        <w:t>Тізілім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жаңа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редакцияда</w:t>
      </w:r>
      <w:proofErr w:type="spellEnd"/>
      <w:r w:rsidRPr="001134E9">
        <w:rPr>
          <w:color w:val="FF0000"/>
          <w:sz w:val="18"/>
          <w:szCs w:val="18"/>
        </w:rPr>
        <w:t xml:space="preserve"> - ҚР </w:t>
      </w:r>
      <w:proofErr w:type="spellStart"/>
      <w:r w:rsidRPr="001134E9">
        <w:rPr>
          <w:color w:val="FF0000"/>
          <w:sz w:val="18"/>
          <w:szCs w:val="18"/>
        </w:rPr>
        <w:t>Цифрлық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даму</w:t>
      </w:r>
      <w:proofErr w:type="spellEnd"/>
      <w:r w:rsidRPr="001134E9">
        <w:rPr>
          <w:color w:val="FF0000"/>
          <w:sz w:val="18"/>
          <w:szCs w:val="18"/>
        </w:rPr>
        <w:t xml:space="preserve">, </w:t>
      </w:r>
      <w:proofErr w:type="spellStart"/>
      <w:r w:rsidRPr="001134E9">
        <w:rPr>
          <w:color w:val="FF0000"/>
          <w:sz w:val="18"/>
          <w:szCs w:val="18"/>
        </w:rPr>
        <w:t>инновациялар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және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аэроғарыш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өнеркәсібі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министрінің</w:t>
      </w:r>
      <w:proofErr w:type="spellEnd"/>
      <w:r w:rsidRPr="001134E9">
        <w:rPr>
          <w:color w:val="FF0000"/>
          <w:sz w:val="18"/>
          <w:szCs w:val="18"/>
        </w:rPr>
        <w:t xml:space="preserve"> 13.03.2023 № 86/НҚ (</w:t>
      </w:r>
      <w:proofErr w:type="spellStart"/>
      <w:r w:rsidRPr="001134E9">
        <w:rPr>
          <w:color w:val="FF0000"/>
          <w:sz w:val="18"/>
          <w:szCs w:val="18"/>
        </w:rPr>
        <w:t>алғашқы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ресми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жарияланғанынан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кейін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күнтізбелік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он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күн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өткен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соң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қолданысқа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енгізіледі</w:t>
      </w:r>
      <w:proofErr w:type="spellEnd"/>
      <w:r w:rsidRPr="001134E9">
        <w:rPr>
          <w:color w:val="FF0000"/>
          <w:sz w:val="18"/>
          <w:szCs w:val="18"/>
        </w:rPr>
        <w:t xml:space="preserve">); </w:t>
      </w:r>
      <w:proofErr w:type="spellStart"/>
      <w:r w:rsidRPr="001134E9">
        <w:rPr>
          <w:color w:val="FF0000"/>
          <w:sz w:val="18"/>
          <w:szCs w:val="18"/>
        </w:rPr>
        <w:t>өзгеріс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енгізілді</w:t>
      </w:r>
      <w:proofErr w:type="spellEnd"/>
      <w:r w:rsidRPr="001134E9">
        <w:rPr>
          <w:color w:val="FF0000"/>
          <w:sz w:val="18"/>
          <w:szCs w:val="18"/>
        </w:rPr>
        <w:t xml:space="preserve"> – ҚР </w:t>
      </w:r>
      <w:proofErr w:type="spellStart"/>
      <w:r w:rsidRPr="001134E9">
        <w:rPr>
          <w:color w:val="FF0000"/>
          <w:sz w:val="18"/>
          <w:szCs w:val="18"/>
        </w:rPr>
        <w:t>Цифрлық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даму</w:t>
      </w:r>
      <w:proofErr w:type="spellEnd"/>
      <w:r w:rsidRPr="001134E9">
        <w:rPr>
          <w:color w:val="FF0000"/>
          <w:sz w:val="18"/>
          <w:szCs w:val="18"/>
        </w:rPr>
        <w:t xml:space="preserve">, </w:t>
      </w:r>
      <w:proofErr w:type="spellStart"/>
      <w:r w:rsidRPr="001134E9">
        <w:rPr>
          <w:color w:val="FF0000"/>
          <w:sz w:val="18"/>
          <w:szCs w:val="18"/>
        </w:rPr>
        <w:t>инновациялар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және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аэроғарыш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өнеркәсібі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министрінің</w:t>
      </w:r>
      <w:proofErr w:type="spellEnd"/>
      <w:r w:rsidRPr="001134E9">
        <w:rPr>
          <w:color w:val="FF0000"/>
          <w:sz w:val="18"/>
          <w:szCs w:val="18"/>
        </w:rPr>
        <w:t xml:space="preserve"> 09.06.2023 № 174/НҚ (</w:t>
      </w:r>
      <w:proofErr w:type="spellStart"/>
      <w:r w:rsidRPr="001134E9">
        <w:rPr>
          <w:color w:val="FF0000"/>
          <w:sz w:val="18"/>
          <w:szCs w:val="18"/>
        </w:rPr>
        <w:t>қолданысқа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енгізілу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тәртібін</w:t>
      </w:r>
      <w:proofErr w:type="spellEnd"/>
      <w:r w:rsidRPr="001134E9">
        <w:rPr>
          <w:color w:val="FF0000"/>
          <w:sz w:val="18"/>
          <w:szCs w:val="18"/>
        </w:rPr>
        <w:t xml:space="preserve"> 4-т. </w:t>
      </w:r>
      <w:proofErr w:type="spellStart"/>
      <w:r w:rsidRPr="001134E9">
        <w:rPr>
          <w:color w:val="FF0000"/>
          <w:sz w:val="18"/>
          <w:szCs w:val="18"/>
        </w:rPr>
        <w:t>қараңыз</w:t>
      </w:r>
      <w:proofErr w:type="spellEnd"/>
      <w:r w:rsidRPr="001134E9">
        <w:rPr>
          <w:color w:val="FF0000"/>
          <w:sz w:val="18"/>
          <w:szCs w:val="18"/>
        </w:rPr>
        <w:t>); 16.08.2023 № 339/НҚ (</w:t>
      </w:r>
      <w:proofErr w:type="spellStart"/>
      <w:r w:rsidRPr="001134E9">
        <w:rPr>
          <w:color w:val="FF0000"/>
          <w:sz w:val="18"/>
          <w:szCs w:val="18"/>
        </w:rPr>
        <w:t>алғаш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ресми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жарияланған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күнінен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кейін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күнтіз</w:t>
      </w:r>
      <w:r w:rsidRPr="001134E9">
        <w:rPr>
          <w:color w:val="FF0000"/>
          <w:sz w:val="18"/>
          <w:szCs w:val="18"/>
        </w:rPr>
        <w:t>белік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он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күн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өткен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соң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қолданысқа</w:t>
      </w:r>
      <w:proofErr w:type="spellEnd"/>
      <w:r w:rsidRPr="001134E9">
        <w:rPr>
          <w:color w:val="FF0000"/>
          <w:sz w:val="18"/>
          <w:szCs w:val="18"/>
        </w:rPr>
        <w:t xml:space="preserve"> </w:t>
      </w:r>
      <w:proofErr w:type="spellStart"/>
      <w:r w:rsidRPr="001134E9">
        <w:rPr>
          <w:color w:val="FF0000"/>
          <w:sz w:val="18"/>
          <w:szCs w:val="18"/>
        </w:rPr>
        <w:t>енгізіледі</w:t>
      </w:r>
      <w:proofErr w:type="spellEnd"/>
      <w:r w:rsidRPr="001134E9">
        <w:rPr>
          <w:color w:val="FF0000"/>
          <w:sz w:val="18"/>
          <w:szCs w:val="18"/>
        </w:rPr>
        <w:t xml:space="preserve">) </w:t>
      </w:r>
      <w:proofErr w:type="spellStart"/>
      <w:r w:rsidRPr="001134E9">
        <w:rPr>
          <w:color w:val="FF0000"/>
          <w:sz w:val="18"/>
          <w:szCs w:val="18"/>
        </w:rPr>
        <w:t>бұйрықтарымен</w:t>
      </w:r>
      <w:proofErr w:type="spellEnd"/>
      <w:r w:rsidRPr="001134E9">
        <w:rPr>
          <w:color w:val="FF0000"/>
          <w:sz w:val="18"/>
          <w:szCs w:val="18"/>
        </w:rPr>
        <w:t>.</w:t>
      </w:r>
    </w:p>
    <w:tbl>
      <w:tblPr>
        <w:tblW w:w="14217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39"/>
        <w:gridCol w:w="439"/>
        <w:gridCol w:w="1756"/>
        <w:gridCol w:w="439"/>
        <w:gridCol w:w="1756"/>
        <w:gridCol w:w="878"/>
        <w:gridCol w:w="439"/>
        <w:gridCol w:w="439"/>
        <w:gridCol w:w="439"/>
        <w:gridCol w:w="1756"/>
        <w:gridCol w:w="5437"/>
      </w:tblGrid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актініәзі</w:t>
            </w:r>
            <w:r>
              <w:rPr>
                <w:color w:val="000000"/>
                <w:sz w:val="20"/>
              </w:rPr>
              <w:t>рлейтін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802EC" w:rsidRPr="001134E9" w:rsidTr="001134E9">
        <w:trPr>
          <w:trHeight w:val="30"/>
          <w:tblCellSpacing w:w="0" w:type="auto"/>
        </w:trPr>
        <w:tc>
          <w:tcPr>
            <w:tcW w:w="1421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Pr="001134E9" w:rsidRDefault="001134E9">
            <w:pPr>
              <w:spacing w:after="20"/>
              <w:ind w:left="20"/>
              <w:jc w:val="both"/>
              <w:rPr>
                <w:lang w:val="ru-RU"/>
              </w:rPr>
            </w:pPr>
            <w:r w:rsidRPr="001134E9">
              <w:rPr>
                <w:color w:val="000000"/>
                <w:sz w:val="20"/>
                <w:lang w:val="ru-RU"/>
              </w:rPr>
              <w:t>006. Денсаулық, медицина және денсаулық сақтау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1421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00601.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</w:t>
            </w:r>
            <w:r>
              <w:rPr>
                <w:color w:val="000000"/>
                <w:sz w:val="20"/>
              </w:rPr>
              <w:t>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№ ҚР ДСМ-194/2020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21642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rPr>
                <w:color w:val="000000"/>
                <w:sz w:val="20"/>
              </w:rPr>
              <w:t xml:space="preserve"> № ҚР ДСМ -90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24094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lastRenderedPageBreak/>
              <w:t xml:space="preserve">ҚР ДСМ-90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24094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307.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ҚР ДСМ-90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24094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№ ҚР ДСМ-198/2020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21660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№ ҚР ДСМ-198/2020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21660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00601007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науқастың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</w:t>
            </w:r>
            <w:r>
              <w:rPr>
                <w:color w:val="000000"/>
                <w:sz w:val="20"/>
              </w:rPr>
              <w:t>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ҚР-ДСМ-27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министрлігінде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наурыз</w:t>
            </w:r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№ 27218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ағзалардың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тіндердің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қайтыс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донорлығынан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Ағзалардың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тіндердің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қайтыс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донорлығына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жұбайын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зайыбын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№ ҚР ДСМ-308/2020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21859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312.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авиацияны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туралы"Қазақстан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№ ҚР ДСМ-225/2020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21713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00601010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Pr="001134E9" w:rsidRDefault="001134E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134E9">
              <w:rPr>
                <w:color w:val="000000"/>
                <w:sz w:val="20"/>
                <w:lang w:val="ru-RU"/>
              </w:rPr>
              <w:t>Пациенттерге</w:t>
            </w:r>
            <w:proofErr w:type="spellEnd"/>
            <w:r w:rsidRPr="001134E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134E9">
              <w:rPr>
                <w:color w:val="000000"/>
                <w:sz w:val="20"/>
                <w:lang w:val="ru-RU"/>
              </w:rPr>
              <w:t>стационар</w:t>
            </w:r>
            <w:proofErr w:type="gramEnd"/>
            <w:r w:rsidRPr="001134E9">
              <w:rPr>
                <w:color w:val="000000"/>
                <w:sz w:val="20"/>
                <w:lang w:val="ru-RU"/>
              </w:rPr>
              <w:t xml:space="preserve">ға жатқызуға </w:t>
            </w:r>
            <w:proofErr w:type="spellStart"/>
            <w:r w:rsidRPr="001134E9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1134E9">
              <w:rPr>
                <w:color w:val="000000"/>
                <w:sz w:val="20"/>
                <w:lang w:val="ru-RU"/>
              </w:rPr>
              <w:t xml:space="preserve"> беру</w:t>
            </w: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Pr="001134E9" w:rsidRDefault="00480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802EC" w:rsidRPr="001134E9" w:rsidRDefault="004802E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науры</w:t>
            </w:r>
            <w:r>
              <w:rPr>
                <w:color w:val="000000"/>
                <w:sz w:val="20"/>
              </w:rPr>
              <w:t>здағы</w:t>
            </w:r>
            <w:proofErr w:type="spellEnd"/>
            <w:r>
              <w:rPr>
                <w:color w:val="000000"/>
                <w:sz w:val="20"/>
              </w:rPr>
              <w:t xml:space="preserve"> № ҚР-ДСМ-27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министрлігінде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наурызда</w:t>
            </w:r>
            <w:proofErr w:type="spellEnd"/>
            <w:r>
              <w:rPr>
                <w:color w:val="000000"/>
                <w:sz w:val="20"/>
              </w:rPr>
              <w:t xml:space="preserve"> № 27218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2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бұйымдарды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5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Азаматтардың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дәрілі</w:t>
            </w:r>
            <w:r>
              <w:rPr>
                <w:color w:val="000000"/>
                <w:sz w:val="20"/>
              </w:rPr>
              <w:t>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бұйымдарды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 -103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</w:t>
            </w:r>
            <w:r>
              <w:rPr>
                <w:color w:val="000000"/>
                <w:sz w:val="20"/>
              </w:rPr>
              <w:t>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24765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1421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00604.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Психиатрия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7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ҚР ДСМ-49/2020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</w:t>
            </w:r>
            <w:r>
              <w:rPr>
                <w:color w:val="000000"/>
                <w:sz w:val="20"/>
              </w:rPr>
              <w:t>імінде</w:t>
            </w:r>
            <w:proofErr w:type="spellEnd"/>
            <w:r>
              <w:rPr>
                <w:color w:val="000000"/>
                <w:sz w:val="20"/>
              </w:rPr>
              <w:t xml:space="preserve"> № 20665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Наркология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7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ҚР ДСМ-49/2020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20665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Фтизиатрия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фтизиопульмонология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ұсыну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7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ҚР ДСМ-49/2020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20665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369.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604004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7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мерзімділігін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функционалдық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көрсетілімдерді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зиянды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қауіпті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ДСМ-131/202</w:t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21443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802EC" w:rsidTr="001134E9">
        <w:trPr>
          <w:trHeight w:val="30"/>
          <w:tblCellSpacing w:w="0" w:type="auto"/>
        </w:trPr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4802EC">
            <w:pPr>
              <w:spacing w:after="20"/>
              <w:ind w:left="20"/>
              <w:jc w:val="both"/>
            </w:pPr>
          </w:p>
          <w:p w:rsidR="004802EC" w:rsidRDefault="004802E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71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2EC" w:rsidRDefault="00113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қарап-тексеруден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механикалық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жүргізушісін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м.а</w:t>
            </w:r>
            <w:proofErr w:type="spellEnd"/>
            <w:r>
              <w:rPr>
                <w:color w:val="000000"/>
                <w:sz w:val="20"/>
              </w:rPr>
              <w:t xml:space="preserve">.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ДСМ-172/2020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</w:t>
            </w:r>
            <w:r>
              <w:rPr>
                <w:color w:val="000000"/>
                <w:sz w:val="20"/>
              </w:rPr>
              <w:t>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министрлігінде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</w:t>
            </w:r>
            <w:proofErr w:type="spellEnd"/>
            <w:r>
              <w:rPr>
                <w:color w:val="000000"/>
                <w:sz w:val="20"/>
              </w:rPr>
              <w:t xml:space="preserve"> № 21557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802EC" w:rsidRPr="001134E9" w:rsidRDefault="001134E9">
      <w:pPr>
        <w:pStyle w:val="disclaimer"/>
        <w:rPr>
          <w:lang w:val="ru-RU"/>
        </w:rPr>
      </w:pPr>
      <w:r w:rsidRPr="001134E9">
        <w:rPr>
          <w:color w:val="000000"/>
          <w:lang w:val="ru-RU"/>
        </w:rPr>
        <w:t>институты» ШЖҚ РМК</w:t>
      </w:r>
    </w:p>
    <w:sectPr w:rsidR="004802EC" w:rsidRPr="001134E9" w:rsidSect="001134E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2EC"/>
    <w:rsid w:val="001134E9"/>
    <w:rsid w:val="0048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802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802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802EC"/>
    <w:pPr>
      <w:jc w:val="center"/>
    </w:pPr>
    <w:rPr>
      <w:sz w:val="18"/>
      <w:szCs w:val="18"/>
    </w:rPr>
  </w:style>
  <w:style w:type="paragraph" w:customStyle="1" w:styleId="DocDefaults">
    <w:name w:val="DocDefaults"/>
    <w:rsid w:val="004802EC"/>
  </w:style>
  <w:style w:type="paragraph" w:styleId="ae">
    <w:name w:val="Balloon Text"/>
    <w:basedOn w:val="a"/>
    <w:link w:val="af"/>
    <w:uiPriority w:val="99"/>
    <w:semiHidden/>
    <w:unhideWhenUsed/>
    <w:rsid w:val="0011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34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SamalNurhanova</cp:lastModifiedBy>
  <cp:revision>2</cp:revision>
  <dcterms:created xsi:type="dcterms:W3CDTF">2023-12-13T08:37:00Z</dcterms:created>
  <dcterms:modified xsi:type="dcterms:W3CDTF">2023-12-13T08:58:00Z</dcterms:modified>
</cp:coreProperties>
</file>